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на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FB4DC9">
      <w:pPr>
        <w:ind w:firstLine="709"/>
        <w:rPr>
          <w:color w:val="000000" w:themeColor="text1"/>
        </w:rPr>
      </w:pPr>
      <w:r w:rsidRPr="009D2F28">
        <w:rPr>
          <w:color w:val="000000" w:themeColor="text1"/>
        </w:rPr>
        <w:t>1) в пункте 1:</w:t>
      </w:r>
    </w:p>
    <w:p w:rsidR="00FB4DC9" w:rsidRPr="009D2F28" w:rsidRDefault="00FB4DC9" w:rsidP="00FB4DC9">
      <w:pPr>
        <w:ind w:firstLine="709"/>
        <w:rPr>
          <w:color w:val="000000" w:themeColor="text1"/>
        </w:rPr>
      </w:pPr>
      <w:r w:rsidRPr="009D2F28">
        <w:rPr>
          <w:color w:val="000000" w:themeColor="text1"/>
        </w:rPr>
        <w:t>подпункте 1 «</w:t>
      </w:r>
      <w:r w:rsidRPr="009D2F28">
        <w:rPr>
          <w:color w:val="000000" w:themeColor="text1"/>
          <w:szCs w:val="28"/>
        </w:rPr>
        <w:t>общий объем доходов» слова «</w:t>
      </w:r>
      <w:r w:rsidR="00773CFB">
        <w:rPr>
          <w:color w:val="000000" w:themeColor="text1"/>
        </w:rPr>
        <w:t>4707940,9</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D642A4" w:rsidRPr="000420C9">
        <w:rPr>
          <w:color w:val="000000" w:themeColor="text1"/>
        </w:rPr>
        <w:t>4710493,4</w:t>
      </w:r>
      <w:r w:rsidRPr="000420C9">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FB4DC9">
      <w:pPr>
        <w:ind w:firstLine="709"/>
        <w:rPr>
          <w:color w:val="000000" w:themeColor="text1"/>
        </w:rPr>
      </w:pPr>
      <w:r w:rsidRPr="009D2F28">
        <w:rPr>
          <w:color w:val="000000" w:themeColor="text1"/>
        </w:rPr>
        <w:t>подпункте 2 «</w:t>
      </w:r>
      <w:r w:rsidRPr="009D2F28">
        <w:rPr>
          <w:color w:val="000000" w:themeColor="text1"/>
          <w:szCs w:val="28"/>
        </w:rPr>
        <w:t>общий объем расходов» слова «</w:t>
      </w:r>
      <w:r w:rsidR="00773CFB">
        <w:rPr>
          <w:color w:val="000000" w:themeColor="text1"/>
        </w:rPr>
        <w:t>4967472,7</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F55972" w:rsidRPr="00F55972">
        <w:rPr>
          <w:color w:val="000000" w:themeColor="text1"/>
        </w:rPr>
        <w:t>5075398,3</w:t>
      </w:r>
      <w:r w:rsidRPr="00F55972">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FB4DC9">
      <w:pPr>
        <w:ind w:firstLine="709"/>
        <w:rPr>
          <w:color w:val="000000" w:themeColor="text1"/>
        </w:rPr>
      </w:pPr>
      <w:r w:rsidRPr="00C81B89">
        <w:rPr>
          <w:color w:val="000000" w:themeColor="text1"/>
        </w:rPr>
        <w:t>подпункт 4 изложить в следующей редакции:</w:t>
      </w:r>
    </w:p>
    <w:p w:rsidR="00FB4DC9" w:rsidRPr="00C81B89" w:rsidRDefault="00FB4DC9" w:rsidP="00FB4DC9">
      <w:pPr>
        <w:ind w:firstLine="709"/>
        <w:rPr>
          <w:color w:val="000000" w:themeColor="text1"/>
        </w:rPr>
      </w:pPr>
      <w:r w:rsidRPr="00C81B89">
        <w:rPr>
          <w:color w:val="000000" w:themeColor="text1"/>
        </w:rPr>
        <w:t xml:space="preserve">«4) дефицит районного бюджета в сумме </w:t>
      </w:r>
      <w:r w:rsidR="00F55972" w:rsidRPr="00F55972">
        <w:rPr>
          <w:color w:val="000000" w:themeColor="text1"/>
        </w:rPr>
        <w:t>364904,9</w:t>
      </w:r>
      <w:r w:rsidRPr="00F55972">
        <w:rPr>
          <w:color w:val="000000" w:themeColor="text1"/>
        </w:rPr>
        <w:t xml:space="preserve"> </w:t>
      </w:r>
      <w:r w:rsidRPr="00C81B89">
        <w:rPr>
          <w:color w:val="000000" w:themeColor="text1"/>
        </w:rPr>
        <w:t>тыс. рублей.»;</w:t>
      </w:r>
    </w:p>
    <w:p w:rsidR="000142A9" w:rsidRPr="009979DB" w:rsidRDefault="00870664" w:rsidP="000142A9">
      <w:pPr>
        <w:ind w:firstLine="709"/>
        <w:rPr>
          <w:color w:val="000000" w:themeColor="text1"/>
        </w:rPr>
      </w:pPr>
      <w:r w:rsidRPr="00C81B89">
        <w:rPr>
          <w:color w:val="000000" w:themeColor="text1"/>
        </w:rPr>
        <w:t>2</w:t>
      </w:r>
      <w:r w:rsidR="007D1ECD" w:rsidRPr="00C81B89">
        <w:rPr>
          <w:color w:val="000000" w:themeColor="text1"/>
        </w:rPr>
        <w:t xml:space="preserve">) </w:t>
      </w:r>
      <w:r w:rsidR="000142A9">
        <w:rPr>
          <w:color w:val="000000" w:themeColor="text1"/>
        </w:rPr>
        <w:t>пункт 13</w:t>
      </w:r>
      <w:r w:rsidR="000142A9" w:rsidRPr="009979DB">
        <w:rPr>
          <w:color w:val="000000" w:themeColor="text1"/>
        </w:rPr>
        <w:t xml:space="preserve"> изложить в следующей редакции:</w:t>
      </w:r>
    </w:p>
    <w:p w:rsidR="000142A9" w:rsidRPr="0050048A" w:rsidRDefault="000142A9" w:rsidP="000142A9">
      <w:pPr>
        <w:autoSpaceDE w:val="0"/>
        <w:autoSpaceDN w:val="0"/>
        <w:adjustRightInd w:val="0"/>
        <w:ind w:firstLine="709"/>
        <w:rPr>
          <w:szCs w:val="28"/>
        </w:rPr>
      </w:pPr>
      <w:r>
        <w:rPr>
          <w:szCs w:val="28"/>
        </w:rPr>
        <w:t>«</w:t>
      </w:r>
      <w:r w:rsidRPr="0050048A">
        <w:rPr>
          <w:szCs w:val="28"/>
        </w:rPr>
        <w:t>1)</w:t>
      </w:r>
      <w:r>
        <w:rPr>
          <w:szCs w:val="28"/>
        </w:rPr>
        <w:t> </w:t>
      </w:r>
      <w:r w:rsidRPr="0050048A">
        <w:rPr>
          <w:szCs w:val="28"/>
        </w:rPr>
        <w:t xml:space="preserve">общий объем бюджетных ассигнований, направляемых на исполнение публичных нормативных обязательств, в сумме </w:t>
      </w:r>
      <w:r>
        <w:rPr>
          <w:szCs w:val="28"/>
        </w:rPr>
        <w:t xml:space="preserve">88742,1 </w:t>
      </w:r>
      <w:r w:rsidRPr="0050048A">
        <w:rPr>
          <w:szCs w:val="28"/>
        </w:rPr>
        <w:t>тыс. рублей;</w:t>
      </w:r>
    </w:p>
    <w:p w:rsidR="000142A9" w:rsidRDefault="000142A9" w:rsidP="000142A9">
      <w:pPr>
        <w:autoSpaceDE w:val="0"/>
        <w:autoSpaceDN w:val="0"/>
        <w:adjustRightInd w:val="0"/>
        <w:ind w:firstLine="709"/>
        <w:rPr>
          <w:szCs w:val="28"/>
        </w:rPr>
      </w:pPr>
      <w:r>
        <w:rPr>
          <w:szCs w:val="28"/>
        </w:rPr>
        <w:t xml:space="preserve"> </w:t>
      </w:r>
      <w:r w:rsidRPr="0050048A">
        <w:rPr>
          <w:szCs w:val="28"/>
        </w:rPr>
        <w:t xml:space="preserve">2) размер резервного фонда администрации муниципального образования Ейский район в сумме </w:t>
      </w:r>
      <w:r>
        <w:rPr>
          <w:color w:val="000000"/>
          <w:szCs w:val="28"/>
        </w:rPr>
        <w:t xml:space="preserve">98900,0 </w:t>
      </w:r>
      <w:r w:rsidRPr="0050048A">
        <w:rPr>
          <w:szCs w:val="28"/>
        </w:rPr>
        <w:t>тыс. рублей.</w:t>
      </w:r>
      <w:r>
        <w:rPr>
          <w:szCs w:val="28"/>
        </w:rPr>
        <w:t>»;</w:t>
      </w:r>
    </w:p>
    <w:p w:rsidR="00766A9A" w:rsidRDefault="000142A9" w:rsidP="000142A9">
      <w:pPr>
        <w:ind w:firstLine="709"/>
        <w:rPr>
          <w:szCs w:val="28"/>
        </w:rPr>
      </w:pPr>
      <w:r>
        <w:rPr>
          <w:color w:val="000000" w:themeColor="text1"/>
          <w:szCs w:val="28"/>
        </w:rPr>
        <w:t xml:space="preserve"> </w:t>
      </w:r>
      <w:bookmarkStart w:id="0" w:name="_GoBack"/>
      <w:bookmarkEnd w:id="0"/>
      <w:r w:rsidR="00882CF1">
        <w:rPr>
          <w:color w:val="000000" w:themeColor="text1"/>
          <w:szCs w:val="28"/>
        </w:rPr>
        <w:t>3</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D642A4" w:rsidTr="00D642A4">
        <w:trPr>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 xml:space="preserve">Сумма </w:t>
            </w:r>
          </w:p>
        </w:tc>
      </w:tr>
      <w:tr w:rsidR="00D642A4" w:rsidRPr="00D642A4" w:rsidTr="00D642A4">
        <w:trPr>
          <w:trHeight w:val="20"/>
        </w:trPr>
        <w:tc>
          <w:tcPr>
            <w:tcW w:w="2567" w:type="dxa"/>
            <w:tcBorders>
              <w:top w:val="single" w:sz="4" w:space="0" w:color="auto"/>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1 492 246,4</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1 361 660,1</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w:t>
            </w:r>
            <w:r w:rsidRPr="00D642A4">
              <w:rPr>
                <w:color w:val="000000"/>
                <w:sz w:val="24"/>
                <w:szCs w:val="24"/>
                <w:lang w:eastAsia="ru-RU"/>
              </w:rPr>
              <w:lastRenderedPageBreak/>
              <w:t>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19 950,0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813 624,0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1 03 02230 01 0000 110</w:t>
            </w:r>
          </w:p>
          <w:p w:rsidR="00D642A4" w:rsidRPr="00D642A4" w:rsidRDefault="00D642A4" w:rsidP="00D642A4">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1 03 02240 01 0000 110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1 03 02250 01 0000 110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Pr>
                <w:color w:val="000000"/>
                <w:sz w:val="24"/>
                <w:szCs w:val="24"/>
                <w:lang w:eastAsia="ru-RU"/>
              </w:rPr>
              <w:t xml:space="preserve">1 05 01000 </w:t>
            </w:r>
            <w:r w:rsidRPr="00D642A4">
              <w:rPr>
                <w:color w:val="000000"/>
                <w:sz w:val="24"/>
                <w:szCs w:val="24"/>
                <w:lang w:eastAsia="ru-RU"/>
              </w:rPr>
              <w:t>00 0000 1</w:t>
            </w:r>
            <w:r>
              <w:rPr>
                <w:color w:val="000000"/>
                <w:sz w:val="24"/>
                <w:szCs w:val="24"/>
                <w:lang w:eastAsia="ru-RU"/>
              </w:rPr>
              <w:t>1</w:t>
            </w:r>
            <w:r w:rsidRPr="00D642A4">
              <w:rPr>
                <w:color w:val="000000"/>
                <w:sz w:val="24"/>
                <w:szCs w:val="24"/>
                <w:lang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397 530,0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39 575,0</w:t>
            </w:r>
          </w:p>
        </w:tc>
      </w:tr>
      <w:tr w:rsidR="00D642A4" w:rsidRPr="00D642A4" w:rsidTr="00D642A4">
        <w:trPr>
          <w:trHeight w:val="20"/>
        </w:trPr>
        <w:tc>
          <w:tcPr>
            <w:tcW w:w="2567" w:type="dxa"/>
            <w:tcBorders>
              <w:top w:val="nil"/>
              <w:left w:val="single" w:sz="4" w:space="0" w:color="auto"/>
              <w:bottom w:val="nil"/>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63 551,0</w:t>
            </w:r>
          </w:p>
        </w:tc>
      </w:tr>
      <w:tr w:rsidR="00D642A4" w:rsidRPr="00D642A4" w:rsidTr="00D642A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5 922,5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19 773,3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4F81BD"/>
                <w:sz w:val="24"/>
                <w:szCs w:val="24"/>
                <w:lang w:eastAsia="ru-RU"/>
              </w:rPr>
            </w:pPr>
            <w:r w:rsidRPr="00D642A4">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130 586,3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107 680,0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1 094,0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D642A4">
              <w:rPr>
                <w:color w:val="000000"/>
                <w:sz w:val="24"/>
                <w:szCs w:val="24"/>
                <w:lang w:eastAsia="ru-RU"/>
              </w:rPr>
              <w:lastRenderedPageBreak/>
              <w:t>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24,0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2 879,8</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D642A4" w:rsidRPr="00D642A4" w:rsidRDefault="00D642A4" w:rsidP="00D642A4">
            <w:pPr>
              <w:widowControl/>
              <w:jc w:val="left"/>
              <w:rPr>
                <w:sz w:val="24"/>
                <w:szCs w:val="24"/>
                <w:lang w:eastAsia="ru-RU"/>
              </w:rPr>
            </w:pPr>
            <w:r w:rsidRPr="00D642A4">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1 175,7</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5 076,0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646,9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304,5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76,9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6 138,0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113,0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3 028,2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336,0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3 218 247,0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3 239 057,5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245 611,2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652 319,0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2 309 938,3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31 189,0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3 219,1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25 938,8</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-20 810,5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-4 181,9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-5 195,4</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-188,6</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-7 096,1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Возврат остатков иных межбюджетных трансфертов обеспечение выплат ежемесячного денежного вознаграждения советникам директоров по </w:t>
            </w:r>
            <w:r w:rsidRPr="00D642A4">
              <w:rPr>
                <w:color w:val="000000"/>
                <w:sz w:val="24"/>
                <w:szCs w:val="24"/>
                <w:lang w:eastAsia="ru-RU"/>
              </w:rP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-34,5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-4 114,0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b/>
                <w:bCs/>
                <w:color w:val="000000"/>
                <w:sz w:val="24"/>
                <w:szCs w:val="24"/>
                <w:lang w:eastAsia="ru-RU"/>
              </w:rPr>
            </w:pPr>
            <w:r w:rsidRPr="00D642A4">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4 710 493,4</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D642A4" w:rsidTr="00D642A4">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D642A4" w:rsidRPr="00D642A4" w:rsidTr="00D642A4">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left"/>
              <w:rPr>
                <w:sz w:val="24"/>
                <w:szCs w:val="24"/>
                <w:lang w:eastAsia="ru-RU"/>
              </w:rPr>
            </w:pPr>
            <w:r w:rsidRPr="00D642A4">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245 611,2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216 916,4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6 350,0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22 344,8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652 319,0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165 765,4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70 799,0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264 379,2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3 225,9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171,3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147 978,2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2 309 938,3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2 116 997,6</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16 219,9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6 465,9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79 307,4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Единая субвенция бюджетам муниципальных </w:t>
            </w:r>
            <w:r w:rsidRPr="00D642A4">
              <w:rPr>
                <w:sz w:val="24"/>
                <w:szCs w:val="24"/>
                <w:lang w:eastAsia="ru-RU"/>
              </w:rPr>
              <w:lastRenderedPageBreak/>
              <w:t>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90 939,7</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27 969,9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25 938,8</w:t>
            </w:r>
          </w:p>
        </w:tc>
      </w:tr>
    </w:tbl>
    <w:p w:rsidR="006E3198" w:rsidRDefault="006E3198" w:rsidP="006E3198">
      <w:pPr>
        <w:tabs>
          <w:tab w:val="left" w:pos="709"/>
        </w:tabs>
        <w:ind w:firstLine="709"/>
        <w:jc w:val="right"/>
        <w:rPr>
          <w:szCs w:val="28"/>
          <w:lang w:eastAsia="ru-RU"/>
        </w:rPr>
      </w:pP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DB2C56" w:rsidP="001E5378">
      <w:pPr>
        <w:tabs>
          <w:tab w:val="left" w:pos="709"/>
        </w:tabs>
        <w:ind w:firstLine="709"/>
      </w:pPr>
      <w:r>
        <w:t>5</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0"/>
        <w:gridCol w:w="19"/>
        <w:gridCol w:w="4661"/>
        <w:gridCol w:w="567"/>
        <w:gridCol w:w="284"/>
        <w:gridCol w:w="567"/>
        <w:gridCol w:w="850"/>
        <w:gridCol w:w="709"/>
        <w:gridCol w:w="1417"/>
      </w:tblGrid>
      <w:tr w:rsidR="000F19EB" w:rsidRPr="00B82088" w:rsidTr="00B82088">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B82088" w:rsidRDefault="000F19EB" w:rsidP="00037BBA">
            <w:pPr>
              <w:widowControl/>
              <w:jc w:val="center"/>
              <w:rPr>
                <w:sz w:val="24"/>
                <w:szCs w:val="24"/>
                <w:lang w:eastAsia="ru-RU"/>
              </w:rPr>
            </w:pPr>
            <w:r w:rsidRPr="00B82088">
              <w:rPr>
                <w:sz w:val="24"/>
                <w:szCs w:val="24"/>
                <w:lang w:eastAsia="ru-RU"/>
              </w:rPr>
              <w:t>1</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0F19EB" w:rsidP="00037BBA">
            <w:pPr>
              <w:widowControl/>
              <w:jc w:val="center"/>
              <w:rPr>
                <w:sz w:val="24"/>
                <w:szCs w:val="24"/>
                <w:lang w:eastAsia="ru-RU"/>
              </w:rPr>
            </w:pPr>
            <w:r w:rsidRPr="00B82088">
              <w:rPr>
                <w:sz w:val="24"/>
                <w:szCs w:val="24"/>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5</w:t>
            </w:r>
          </w:p>
        </w:tc>
      </w:tr>
      <w:tr w:rsidR="00B82088" w:rsidRPr="00B82088" w:rsidTr="00B82088">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2843300,4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2756511,5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Повышение качества предоставления </w:t>
            </w:r>
            <w:r w:rsidRPr="00B82088">
              <w:rPr>
                <w:sz w:val="24"/>
                <w:szCs w:val="24"/>
                <w:lang w:eastAsia="ru-RU"/>
              </w:rPr>
              <w:lastRenderedPageBreak/>
              <w:t>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1105213,4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16057,7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1266033,3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Предоставление субсидий бюджетным, автономным учреждениям и иным </w:t>
            </w:r>
            <w:r w:rsidRPr="00B82088">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Организация бесплатного горячего питания обучающихся, получающих начальное общее образование в </w:t>
            </w:r>
            <w:r w:rsidRPr="00B82088">
              <w:rPr>
                <w:sz w:val="24"/>
                <w:szCs w:val="24"/>
                <w:lang w:eastAsia="ru-RU"/>
              </w:rPr>
              <w:lastRenderedPageBreak/>
              <w:t>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48302,0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2140,4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92111,6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107369,7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nil"/>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w:t>
            </w:r>
            <w:r w:rsidRPr="00B82088">
              <w:rPr>
                <w:sz w:val="24"/>
                <w:szCs w:val="24"/>
                <w:lang w:eastAsia="ru-RU"/>
              </w:rPr>
              <w:lastRenderedPageBreak/>
              <w:t>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12184,3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27863,1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87804,4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B82088">
              <w:rPr>
                <w:sz w:val="24"/>
                <w:szCs w:val="24"/>
                <w:lang w:eastAsia="ru-RU"/>
              </w:rPr>
              <w:lastRenderedPageBreak/>
              <w:t>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20122,6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обеспечения государственных </w:t>
            </w:r>
            <w:r w:rsidRPr="00B82088">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14878,1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50366,7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23428,6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21837,3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26596,5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обеспечению одноразовым бесплатным </w:t>
            </w:r>
            <w:r w:rsidRPr="00B82088">
              <w:rPr>
                <w:sz w:val="24"/>
                <w:szCs w:val="24"/>
                <w:lang w:eastAsia="ru-RU"/>
              </w:rPr>
              <w:lastRenderedPageBreak/>
              <w:t>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83224,4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w:t>
            </w:r>
            <w:r w:rsidRPr="00B82088">
              <w:rPr>
                <w:sz w:val="24"/>
                <w:szCs w:val="24"/>
                <w:lang w:eastAsia="ru-RU"/>
              </w:rPr>
              <w:lastRenderedPageBreak/>
              <w:t>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42947,9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42313,2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27855,9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11419,1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10512,9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Дополнительное материальное </w:t>
            </w:r>
            <w:r w:rsidRPr="00B82088">
              <w:rPr>
                <w:sz w:val="24"/>
                <w:szCs w:val="24"/>
                <w:lang w:eastAsia="ru-RU"/>
              </w:rPr>
              <w:lastRenderedPageBreak/>
              <w:t>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100022,2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B82088">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4780,0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w:t>
            </w:r>
            <w:r w:rsidRPr="00B82088">
              <w:rPr>
                <w:sz w:val="24"/>
                <w:szCs w:val="24"/>
                <w:lang w:eastAsia="ru-RU"/>
              </w:rPr>
              <w:lastRenderedPageBreak/>
              <w:t>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89749,0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89662,3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6542,7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65248,8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10828,3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Построение и развитие системы комплексного обеспечения безопасности </w:t>
            </w:r>
            <w:r w:rsidRPr="00B82088">
              <w:rPr>
                <w:sz w:val="24"/>
                <w:szCs w:val="24"/>
                <w:lang w:eastAsia="ru-RU"/>
              </w:rPr>
              <w:lastRenderedPageBreak/>
              <w:t>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10200,4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599,6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6829,9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1639,0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300790,2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4581,0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120178,2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43518,7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3563,7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73072,0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360,4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Предоставление субсидий бюджетным, </w:t>
            </w:r>
            <w:r w:rsidRPr="00B82088">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6730,8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418000,2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16095,1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1614,8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14480,3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245219,9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w:t>
            </w:r>
            <w:r w:rsidRPr="00B82088">
              <w:rPr>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57784,9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14347,0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169888,1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3199,9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781,2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32027,2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10118,0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21501,4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13965,0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Проектирование, строительство, реконструкция, капитальный ремонт, ремонт и содержание автомобильных дорог общего пользования и </w:t>
            </w:r>
            <w:r w:rsidRPr="00B82088">
              <w:rPr>
                <w:sz w:val="24"/>
                <w:szCs w:val="24"/>
                <w:lang w:eastAsia="ru-RU"/>
              </w:rPr>
              <w:lastRenderedPageBreak/>
              <w:t>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108"/>
              <w:jc w:val="center"/>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250"/>
              <w:jc w:val="right"/>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20540,2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18361,1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17382,3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w:t>
            </w:r>
            <w:r w:rsidRPr="00B82088">
              <w:rPr>
                <w:sz w:val="24"/>
                <w:szCs w:val="24"/>
                <w:lang w:eastAsia="ru-RU"/>
              </w:rPr>
              <w:lastRenderedPageBreak/>
              <w:t xml:space="preserve">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Повышение эффективности управления и распоряжения муниципальным имуществом, земельными участками, находящимися в собственности </w:t>
            </w:r>
            <w:r w:rsidRPr="00B82088">
              <w:rPr>
                <w:color w:val="000000"/>
                <w:sz w:val="24"/>
                <w:szCs w:val="24"/>
                <w:lang w:eastAsia="ru-RU"/>
              </w:rPr>
              <w:lastRenderedPageBreak/>
              <w:t>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19218,1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Осуществление отдельных государственных полномочий Краснодарского края по поддержке </w:t>
            </w:r>
            <w:r w:rsidRPr="00B82088">
              <w:rPr>
                <w:color w:val="000000"/>
                <w:sz w:val="24"/>
                <w:szCs w:val="24"/>
                <w:lang w:eastAsia="ru-RU"/>
              </w:rPr>
              <w:lastRenderedPageBreak/>
              <w:t>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14590,1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13659,7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13178,7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w:t>
            </w:r>
            <w:r w:rsidRPr="00B82088">
              <w:rPr>
                <w:sz w:val="24"/>
                <w:szCs w:val="24"/>
                <w:lang w:eastAsia="ru-RU"/>
              </w:rPr>
              <w:lastRenderedPageBreak/>
              <w:t>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5889,3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5713,7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10176,7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274,5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обеспечения государственных </w:t>
            </w:r>
            <w:r w:rsidRPr="00B82088">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5389,7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17176,3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5799,5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11376,8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89322,7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31286,4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5949,3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Создание условий для развития малого и среднего предпринимательства в Ейском </w:t>
            </w:r>
            <w:r w:rsidRPr="00B82088">
              <w:rPr>
                <w:sz w:val="24"/>
                <w:szCs w:val="24"/>
                <w:lang w:eastAsia="ru-RU"/>
              </w:rPr>
              <w:lastRenderedPageBreak/>
              <w:t>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93533,7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Капитальные вложения в объекты </w:t>
            </w:r>
            <w:r w:rsidRPr="00B82088">
              <w:rPr>
                <w:sz w:val="24"/>
                <w:szCs w:val="24"/>
                <w:lang w:eastAsia="ru-RU"/>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93139,4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394,3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10866,4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6280,8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261309,5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100797,6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100545,6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98942,3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43770,1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37981,3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19161,3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5075398,3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45DA" w:rsidP="001605C1">
      <w:r>
        <w:t xml:space="preserve">         </w:t>
      </w:r>
      <w:r w:rsidR="006A2D27">
        <w:t>6</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(муниципальным программам и непрограммным направлениям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tblPr>
      <w:tblGrid>
        <w:gridCol w:w="579"/>
        <w:gridCol w:w="3685"/>
        <w:gridCol w:w="427"/>
        <w:gridCol w:w="284"/>
        <w:gridCol w:w="425"/>
        <w:gridCol w:w="1134"/>
        <w:gridCol w:w="569"/>
        <w:gridCol w:w="1276"/>
        <w:gridCol w:w="1275"/>
      </w:tblGrid>
      <w:tr w:rsidR="001467E6" w:rsidRPr="00721BCB" w:rsidTr="00D642A4">
        <w:trPr>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2</w:t>
            </w:r>
          </w:p>
        </w:tc>
        <w:tc>
          <w:tcPr>
            <w:tcW w:w="2270"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6</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2924928,4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2816410,9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2838522,3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1175162,2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1237061,1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Социальное обеспечение и иные </w:t>
            </w:r>
            <w:r w:rsidRPr="00D642A4">
              <w:rPr>
                <w:sz w:val="20"/>
                <w:lang w:eastAsia="ru-RU"/>
              </w:rPr>
              <w:lastRenderedPageBreak/>
              <w:t>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Услуги по организации питания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автономным учреждениям и иным </w:t>
            </w:r>
            <w:r w:rsidRPr="00D642A4">
              <w:rPr>
                <w:sz w:val="20"/>
                <w:lang w:eastAsia="ru-RU"/>
              </w:rPr>
              <w:lastRenderedPageBreak/>
              <w:t>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Развитие сети образовательных </w:t>
            </w:r>
            <w:r w:rsidRPr="00D642A4">
              <w:rPr>
                <w:sz w:val="20"/>
                <w:lang w:eastAsia="ru-RU"/>
              </w:rPr>
              <w:lastRenderedPageBreak/>
              <w:t>учреждений, их инфраструктуры и учебно-материальной базы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D642A4">
              <w:rPr>
                <w:sz w:val="20"/>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"Педагоги и наставники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"Поддержка семьи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высокого качества управления процессом развития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642A4">
              <w:rPr>
                <w:sz w:val="20"/>
                <w:lang w:eastAsia="ru-RU"/>
              </w:rPr>
              <w:lastRenderedPageBreak/>
              <w:t>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материально-техническому </w:t>
            </w:r>
            <w:r w:rsidRPr="00D642A4">
              <w:rPr>
                <w:sz w:val="20"/>
                <w:lang w:eastAsia="ru-RU"/>
              </w:rPr>
              <w:lastRenderedPageBreak/>
              <w:t>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"Социальная поддержка граждан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w:t>
            </w:r>
            <w:r w:rsidRPr="00D642A4">
              <w:rPr>
                <w:sz w:val="20"/>
                <w:lang w:eastAsia="ru-RU"/>
              </w:rPr>
              <w:lastRenderedPageBreak/>
              <w:t>отдыха детей в каникулярное время)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79679,5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Одаренные дети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выявления, поддержки и развития одаренных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642A4">
              <w:rPr>
                <w:sz w:val="20"/>
                <w:lang w:eastAsia="ru-RU"/>
              </w:rPr>
              <w:br/>
              <w:t>и обратно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Создание условий для роста </w:t>
            </w:r>
            <w:r w:rsidRPr="00D642A4">
              <w:rPr>
                <w:color w:val="000000"/>
                <w:sz w:val="20"/>
                <w:lang w:eastAsia="ru-RU"/>
              </w:rPr>
              <w:lastRenderedPageBreak/>
              <w:t>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"Комплексное и устойчивое развитие Ейского района в сфере строительства и архитектуры"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устойчивого территориального развития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58390,0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последствий чрезвычайных ситуаций на территории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безопасности населения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деятельности </w:t>
            </w:r>
            <w:r w:rsidRPr="00D642A4">
              <w:rPr>
                <w:sz w:val="20"/>
                <w:lang w:eastAsia="ru-RU"/>
              </w:rPr>
              <w:lastRenderedPageBreak/>
              <w:t>(оказание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(развитие) аппаратно-программного комплекса "Безопасный город"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и развитие системы комплексного обеспечения безопасности жизнедеятельности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Пожарная безопасность</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первичных мер пожарной безопасности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 в учреждениях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"Развитие культуры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252181,9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"Семейные ценности и инфраструктура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санаторно-курортного и туристского комплекса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физической культуры и спорта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241269,9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физической культуры и массового спорта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развития спорта высших достижений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в области обращения с твердыми коммунальными отходами</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услуг для обеспечения государственных </w:t>
            </w:r>
            <w:r w:rsidRPr="00D642A4">
              <w:rPr>
                <w:sz w:val="20"/>
                <w:lang w:eastAsia="ru-RU"/>
              </w:rPr>
              <w:lastRenderedPageBreak/>
              <w:t>(муниципальных)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сети автомобильных дорог на территории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развитием отрасли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w:t>
            </w:r>
            <w:r w:rsidRPr="00D642A4">
              <w:rPr>
                <w:sz w:val="20"/>
                <w:lang w:eastAsia="ru-RU"/>
              </w:rPr>
              <w:lastRenderedPageBreak/>
              <w:t xml:space="preserve">приобретение жилого помещения кредита (займа) по договору, обязательства заемщика по которому обеспечены ипотекой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сохранности и увеличение сроков эксплуатации жилищного фонда Ейского района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топливно-энергетического комплекса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Ейского районного казачьего общества"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государственной политики в отношении казачества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мероприятий </w:t>
            </w:r>
            <w:r w:rsidRPr="00D642A4">
              <w:rPr>
                <w:sz w:val="20"/>
                <w:lang w:eastAsia="ru-RU"/>
              </w:rPr>
              <w:lastRenderedPageBreak/>
              <w:t>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финансовой поддержки сельхозтоваропроизводителей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nil"/>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управленческих функций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информационно-разъяснительной работы с сельхозтоваропроизводителями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42452,6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межбюджетных отношений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уровня бюджетной обеспеченности поселений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поселений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муниципальным долгом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Процентные платежи по муниципальному долгу</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"Социально-экономическое развитие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Инвестиционное развитие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Поддержка малого и среднего предпринимательства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развития малого и среднего предпринимательства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"Информатизация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развития социальной инфраструктуры в Ейском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Строительство общеобразовательной организации со столовой и пищеблоком </w:t>
            </w:r>
            <w:r w:rsidRPr="00D642A4">
              <w:rPr>
                <w:sz w:val="20"/>
                <w:lang w:eastAsia="ru-RU"/>
              </w:rPr>
              <w:lastRenderedPageBreak/>
              <w:t>в поселке Краснофлотский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водоснабжения населения</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r>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Центральный аппарат</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высшего органа исполнительной власти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Глава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172565,0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хозяйственного обслуживания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непредвиденных расходов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Резервный фонд администрации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непрограммные направления деятельности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Руководитель контрольно-счетной палаты и его заместители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Управление муниципальными финансами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по обеспечению мобилизационной готовности экономики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Всего: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lastRenderedPageBreak/>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6" w:type="dxa"/>
        <w:tblInd w:w="93" w:type="dxa"/>
        <w:tblLayout w:type="fixed"/>
        <w:tblLook w:val="04A0"/>
      </w:tblPr>
      <w:tblGrid>
        <w:gridCol w:w="581"/>
        <w:gridCol w:w="3262"/>
        <w:gridCol w:w="567"/>
        <w:gridCol w:w="567"/>
        <w:gridCol w:w="567"/>
        <w:gridCol w:w="567"/>
        <w:gridCol w:w="283"/>
        <w:gridCol w:w="567"/>
        <w:gridCol w:w="851"/>
        <w:gridCol w:w="567"/>
        <w:gridCol w:w="1275"/>
        <w:gridCol w:w="12"/>
      </w:tblGrid>
      <w:tr w:rsidR="00C55762" w:rsidRPr="00120EC9" w:rsidTr="00120EC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7</w:t>
            </w:r>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8</w:t>
            </w:r>
          </w:p>
        </w:tc>
      </w:tr>
      <w:tr w:rsidR="00120EC9" w:rsidRPr="00120EC9" w:rsidTr="00120EC9">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6280,8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432993,3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301938,5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Функционирование Правительства Российской Федерации, высших </w:t>
            </w:r>
            <w:r w:rsidRPr="00120EC9">
              <w:rPr>
                <w:sz w:val="22"/>
                <w:szCs w:val="22"/>
                <w:lang w:eastAsia="ru-RU"/>
              </w:rPr>
              <w:lastRenderedPageBreak/>
              <w:t>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105892,8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4780,0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100545,6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98942,3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Резервный фонд </w:t>
            </w:r>
            <w:r w:rsidRPr="00120EC9">
              <w:rPr>
                <w:sz w:val="22"/>
                <w:szCs w:val="22"/>
                <w:lang w:eastAsia="ru-RU"/>
              </w:rPr>
              <w:lastRenderedPageBreak/>
              <w:t>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113844,8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6730,8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w:t>
            </w:r>
            <w:r w:rsidRPr="00120EC9">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81904,1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43770,1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37981,3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67189,8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w:t>
            </w:r>
            <w:r w:rsidRPr="00120EC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10828,3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w:t>
            </w:r>
            <w:r w:rsidRPr="00120EC9">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36190,2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межбюджетные </w:t>
            </w:r>
            <w:r w:rsidRPr="00120EC9">
              <w:rPr>
                <w:sz w:val="22"/>
                <w:szCs w:val="22"/>
                <w:lang w:eastAsia="ru-RU"/>
              </w:rPr>
              <w:lastRenderedPageBreak/>
              <w:t xml:space="preserve">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110543,2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58461,2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31286,4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5949,3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 Обеспечение деятельности муниципальных учреждений в сфере установленных функций </w:t>
            </w:r>
            <w:r w:rsidRPr="00120EC9">
              <w:rPr>
                <w:sz w:val="22"/>
                <w:szCs w:val="22"/>
                <w:lang w:eastAsia="ru-RU"/>
              </w:rPr>
              <w:lastRenderedPageBreak/>
              <w:t xml:space="preserve">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19161,3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Совершенствование </w:t>
            </w:r>
            <w:r w:rsidRPr="00120EC9">
              <w:rPr>
                <w:sz w:val="22"/>
                <w:szCs w:val="22"/>
                <w:lang w:eastAsia="ru-RU"/>
              </w:rPr>
              <w:lastRenderedPageBreak/>
              <w:t>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обеспечение функций органов местного </w:t>
            </w:r>
            <w:r w:rsidRPr="00120EC9">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4167,9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6542,7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w:t>
            </w:r>
            <w:r w:rsidRPr="00120EC9">
              <w:rPr>
                <w:color w:val="000000"/>
                <w:sz w:val="22"/>
                <w:szCs w:val="22"/>
                <w:lang w:eastAsia="ru-RU"/>
              </w:rPr>
              <w:lastRenderedPageBreak/>
              <w:t>(или)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14590,1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13659,7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13178,7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w:t>
            </w:r>
            <w:r w:rsidRPr="00120EC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19218,1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w:t>
            </w:r>
            <w:r w:rsidRPr="00120EC9">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797383,3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Развитие сети автомобильных дорог на территории Ейского </w:t>
            </w:r>
            <w:r w:rsidRPr="00120EC9">
              <w:rPr>
                <w:color w:val="000000"/>
                <w:sz w:val="22"/>
                <w:szCs w:val="22"/>
                <w:lang w:eastAsia="ru-RU"/>
              </w:rPr>
              <w:lastRenderedPageBreak/>
              <w:t>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382939,8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360215,6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32027,2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10118,0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полномочий в области обращения с твердыми </w:t>
            </w:r>
            <w:r w:rsidRPr="00120EC9">
              <w:rPr>
                <w:sz w:val="22"/>
                <w:szCs w:val="22"/>
                <w:lang w:eastAsia="ru-RU"/>
              </w:rPr>
              <w:lastRenderedPageBreak/>
              <w:t>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21501,4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13965,0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w:t>
            </w:r>
            <w:r w:rsidRPr="00120EC9">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20540,2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18361,1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17382,3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ведению учета граждан отдельных категорий в качестве </w:t>
            </w:r>
            <w:r w:rsidRPr="00120EC9">
              <w:rPr>
                <w:sz w:val="22"/>
                <w:szCs w:val="22"/>
                <w:lang w:eastAsia="ru-RU"/>
              </w:rPr>
              <w:lastRenderedPageBreak/>
              <w:t>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w:t>
            </w:r>
            <w:r w:rsidRPr="00120EC9">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93139,4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394,3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89662,3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2861324,2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2793018,6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1113095,0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1088993,5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Предоставление субсидий бюджетным, автономным </w:t>
            </w:r>
            <w:r w:rsidRPr="00120EC9">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1466633,2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Развитие дошкольного, общего </w:t>
            </w:r>
            <w:r w:rsidRPr="00120EC9">
              <w:rPr>
                <w:sz w:val="22"/>
                <w:szCs w:val="22"/>
                <w:lang w:eastAsia="ru-RU"/>
              </w:rPr>
              <w:lastRenderedPageBreak/>
              <w:t>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1266033,3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w:t>
            </w:r>
            <w:r w:rsidRPr="00120EC9">
              <w:rPr>
                <w:sz w:val="22"/>
                <w:szCs w:val="22"/>
                <w:lang w:eastAsia="ru-RU"/>
              </w:rPr>
              <w:lastRenderedPageBreak/>
              <w:t>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Организация и обеспечение бесплатным питанием </w:t>
            </w:r>
            <w:r w:rsidRPr="00120EC9">
              <w:rPr>
                <w:sz w:val="22"/>
                <w:szCs w:val="22"/>
                <w:lang w:eastAsia="ru-RU"/>
              </w:rPr>
              <w:lastRenderedPageBreak/>
              <w:t xml:space="preserve">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92644,4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nil"/>
              <w:right w:val="nil"/>
            </w:tcBorders>
            <w:shd w:val="clear" w:color="auto" w:fill="auto"/>
            <w:vAlign w:val="bottom"/>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87804,4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27863,1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87288,9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20122,6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50366,7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23428,6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21837,3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26596,5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3323,4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16057,7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48302,0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2140,4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296967,3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136084,5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128289,6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120178,2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43518,7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3563,7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73072,0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4581,0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378147,6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6829,9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358009,9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16095,1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1614,8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14480,3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245219,9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57784,9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14347,0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169888,1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3199,9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5272,5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7435,7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12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5389,7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5269,7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5713,7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85079,0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120EC9">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84551,0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70875,0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42947,9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42313,2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27855,9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13676,0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11419,1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10512,9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nil"/>
              <w:right w:val="nil"/>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00"/>
                <w:sz w:val="22"/>
                <w:szCs w:val="22"/>
                <w:lang w:eastAsia="ru-RU"/>
              </w:rPr>
            </w:pPr>
            <w:r w:rsidRPr="00120EC9">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5075398,3</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6A2D27" w:rsidP="001467E6">
      <w:pPr>
        <w:tabs>
          <w:tab w:val="left" w:pos="709"/>
        </w:tabs>
        <w:ind w:firstLine="709"/>
        <w:rPr>
          <w:szCs w:val="28"/>
        </w:rPr>
      </w:pPr>
      <w:r>
        <w:t>8</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tblPr>
      <w:tblGrid>
        <w:gridCol w:w="582"/>
        <w:gridCol w:w="2410"/>
        <w:gridCol w:w="567"/>
        <w:gridCol w:w="567"/>
        <w:gridCol w:w="425"/>
        <w:gridCol w:w="2127"/>
        <w:gridCol w:w="567"/>
        <w:gridCol w:w="1279"/>
        <w:gridCol w:w="1130"/>
      </w:tblGrid>
      <w:tr w:rsidR="001467E6" w:rsidRPr="004E6605" w:rsidTr="00D642A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r w:rsidRPr="004E6605">
              <w:rPr>
                <w:sz w:val="20"/>
                <w:lang w:eastAsia="ru-RU"/>
              </w:rPr>
              <w:t>ПР</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54" w:type="dxa"/>
        <w:tblInd w:w="93" w:type="dxa"/>
        <w:tblLayout w:type="fixed"/>
        <w:tblLook w:val="04A0"/>
      </w:tblPr>
      <w:tblGrid>
        <w:gridCol w:w="581"/>
        <w:gridCol w:w="2397"/>
        <w:gridCol w:w="14"/>
        <w:gridCol w:w="567"/>
        <w:gridCol w:w="567"/>
        <w:gridCol w:w="425"/>
        <w:gridCol w:w="426"/>
        <w:gridCol w:w="425"/>
        <w:gridCol w:w="425"/>
        <w:gridCol w:w="851"/>
        <w:gridCol w:w="567"/>
        <w:gridCol w:w="1275"/>
        <w:gridCol w:w="9"/>
        <w:gridCol w:w="1125"/>
      </w:tblGrid>
      <w:tr w:rsidR="001467E6" w:rsidRPr="00D642A4" w:rsidTr="00D642A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1</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2</w:t>
            </w:r>
          </w:p>
        </w:tc>
        <w:tc>
          <w:tcPr>
            <w:tcW w:w="58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5</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7</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8</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9</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277704,9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277439,4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201114,9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201349,4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86617,1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59590,0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59090,0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56587,4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56613,3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1023070,6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358430,8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58266,6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259908,1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37357,0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238998,5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2909227,7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2929461,7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2842873,9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2863082,2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1231915,6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1158942,3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1220841,2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"Поддержка семьи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1421899,5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nil"/>
              <w:right w:val="nil"/>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88634,6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85254,0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физической культуры и спорта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культуры администрации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253624,8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244399,8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125261,0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124134,2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119691,5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118564,7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239649,1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236164,7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237649,1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235664,7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88927,2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90714,4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642A4">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88399,2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75832,9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00"/>
                <w:sz w:val="20"/>
                <w:lang w:eastAsia="ru-RU"/>
              </w:rPr>
            </w:pPr>
            <w:r w:rsidRPr="00D642A4">
              <w:rPr>
                <w:color w:val="00FF00"/>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627236" w:rsidRDefault="00532883" w:rsidP="00627236">
      <w:pPr>
        <w:jc w:val="right"/>
      </w:pPr>
      <w:r>
        <w:t>»;</w:t>
      </w:r>
    </w:p>
    <w:p w:rsidR="00773CFB" w:rsidRDefault="00773CFB" w:rsidP="00773CFB">
      <w:r>
        <w:rPr>
          <w:szCs w:val="28"/>
          <w:lang w:eastAsia="ru-RU"/>
        </w:rPr>
        <w:t xml:space="preserve">         9</w:t>
      </w:r>
      <w:r w:rsidRPr="004E6605">
        <w:rPr>
          <w:szCs w:val="28"/>
          <w:lang w:eastAsia="ru-RU"/>
        </w:rPr>
        <w:t>)</w:t>
      </w:r>
      <w:r w:rsidRPr="004E6605">
        <w:rPr>
          <w:szCs w:val="28"/>
        </w:rPr>
        <w:t xml:space="preserve">  приложение № 1</w:t>
      </w:r>
      <w:r>
        <w:rPr>
          <w:szCs w:val="28"/>
        </w:rPr>
        <w:t>0</w:t>
      </w:r>
      <w:r w:rsidRPr="004E6605">
        <w:rPr>
          <w:szCs w:val="28"/>
        </w:rPr>
        <w:t xml:space="preserve"> «</w:t>
      </w:r>
      <w:r>
        <w:rPr>
          <w:szCs w:val="28"/>
        </w:rPr>
        <w:t>Объем межбюджетных трансфертов, предоставляемых бюджетам поселений, в 2025 году и плановом периоде 2026 и 2027 годов</w:t>
      </w:r>
      <w:r w:rsidRPr="004E6605">
        <w:rPr>
          <w:szCs w:val="28"/>
        </w:rPr>
        <w:t xml:space="preserve">» </w:t>
      </w:r>
      <w:r w:rsidRPr="004E6605">
        <w:t>изложить  в следующей редакции:</w:t>
      </w:r>
    </w:p>
    <w:p w:rsidR="00773CFB" w:rsidRPr="004E6605" w:rsidRDefault="00773CFB" w:rsidP="00773CFB">
      <w:pPr>
        <w:widowControl/>
        <w:tabs>
          <w:tab w:val="left" w:pos="709"/>
        </w:tabs>
        <w:ind w:firstLine="709"/>
      </w:pPr>
    </w:p>
    <w:p w:rsidR="00773CFB" w:rsidRPr="004E6605" w:rsidRDefault="00773CFB" w:rsidP="00773CFB">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0</w:t>
      </w:r>
      <w:r w:rsidRPr="004E6605">
        <w:rPr>
          <w:szCs w:val="28"/>
        </w:rPr>
        <w:br/>
      </w:r>
    </w:p>
    <w:p w:rsidR="00773CFB" w:rsidRPr="004E6605" w:rsidRDefault="00773CFB" w:rsidP="00773CFB">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773CFB" w:rsidRPr="004E6605" w:rsidRDefault="00773CFB" w:rsidP="00773CFB">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773CFB" w:rsidRPr="004E6605" w:rsidRDefault="00773CFB" w:rsidP="00773CFB">
      <w:pPr>
        <w:tabs>
          <w:tab w:val="left" w:pos="5040"/>
        </w:tabs>
        <w:ind w:left="5040"/>
        <w:jc w:val="center"/>
        <w:rPr>
          <w:szCs w:val="28"/>
          <w:lang w:eastAsia="ru-RU"/>
        </w:rPr>
      </w:pPr>
      <w:r w:rsidRPr="004E6605">
        <w:rPr>
          <w:szCs w:val="28"/>
          <w:lang w:eastAsia="ru-RU"/>
        </w:rPr>
        <w:t>и на плановый период</w:t>
      </w:r>
    </w:p>
    <w:p w:rsidR="00773CFB" w:rsidRPr="004E6605" w:rsidRDefault="00773CFB" w:rsidP="00773CFB">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773CFB" w:rsidRDefault="00773CFB" w:rsidP="00773CFB">
      <w:pPr>
        <w:jc w:val="center"/>
        <w:rPr>
          <w:szCs w:val="28"/>
          <w:highlight w:val="yellow"/>
        </w:rPr>
      </w:pPr>
    </w:p>
    <w:p w:rsidR="00773CFB" w:rsidRDefault="00773CFB" w:rsidP="00773CFB">
      <w:pPr>
        <w:jc w:val="center"/>
        <w:rPr>
          <w:szCs w:val="28"/>
        </w:rPr>
      </w:pPr>
      <w:r>
        <w:rPr>
          <w:szCs w:val="28"/>
        </w:rPr>
        <w:t xml:space="preserve">Объем межбюджетных трансфертов, </w:t>
      </w:r>
    </w:p>
    <w:p w:rsidR="00773CFB" w:rsidRDefault="00773CFB" w:rsidP="00773CFB">
      <w:pPr>
        <w:jc w:val="center"/>
        <w:rPr>
          <w:szCs w:val="28"/>
        </w:rPr>
      </w:pPr>
      <w:r>
        <w:rPr>
          <w:szCs w:val="28"/>
        </w:rPr>
        <w:t xml:space="preserve">предоставляемых бюджетам поселений, </w:t>
      </w:r>
    </w:p>
    <w:p w:rsidR="00773CFB" w:rsidRDefault="00773CFB" w:rsidP="00773CFB">
      <w:pPr>
        <w:jc w:val="center"/>
        <w:rPr>
          <w:szCs w:val="28"/>
        </w:rPr>
      </w:pPr>
      <w:r>
        <w:rPr>
          <w:szCs w:val="28"/>
        </w:rPr>
        <w:t>в 2025 году и плановом периоде 2026 и 2027 годов</w:t>
      </w:r>
    </w:p>
    <w:p w:rsidR="00773CFB" w:rsidRDefault="00773CFB" w:rsidP="00773CFB">
      <w:pPr>
        <w:ind w:firstLine="851"/>
        <w:jc w:val="right"/>
        <w:rPr>
          <w:sz w:val="24"/>
          <w:szCs w:val="24"/>
        </w:rPr>
      </w:pPr>
      <w:r w:rsidRPr="00823BC6">
        <w:rPr>
          <w:sz w:val="24"/>
          <w:szCs w:val="24"/>
        </w:rPr>
        <w:t>(тыс. рублей)</w:t>
      </w:r>
    </w:p>
    <w:tbl>
      <w:tblPr>
        <w:tblW w:w="9654" w:type="dxa"/>
        <w:tblInd w:w="93" w:type="dxa"/>
        <w:tblLook w:val="04A0"/>
      </w:tblPr>
      <w:tblGrid>
        <w:gridCol w:w="4835"/>
        <w:gridCol w:w="1559"/>
        <w:gridCol w:w="1843"/>
        <w:gridCol w:w="1417"/>
      </w:tblGrid>
      <w:tr w:rsidR="00773CFB" w:rsidRPr="00773CFB" w:rsidTr="00773CFB">
        <w:trPr>
          <w:trHeight w:val="360"/>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CFB" w:rsidRPr="00773CFB" w:rsidRDefault="00773CFB" w:rsidP="00773CFB">
            <w:pPr>
              <w:widowControl/>
              <w:jc w:val="center"/>
              <w:rPr>
                <w:sz w:val="24"/>
                <w:szCs w:val="24"/>
                <w:lang w:eastAsia="ru-RU"/>
              </w:rPr>
            </w:pPr>
            <w:r w:rsidRPr="00773CFB">
              <w:rPr>
                <w:sz w:val="24"/>
                <w:szCs w:val="24"/>
                <w:lang w:eastAsia="ru-RU"/>
              </w:rPr>
              <w:t>Наименование межбюджетного трансферта</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Сумма</w:t>
            </w:r>
          </w:p>
        </w:tc>
      </w:tr>
      <w:tr w:rsidR="00773CFB" w:rsidRPr="00773CFB" w:rsidTr="00773CFB">
        <w:trPr>
          <w:trHeight w:val="315"/>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773CFB" w:rsidRPr="00773CFB" w:rsidRDefault="00773CFB" w:rsidP="00773CFB">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2026 год</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2027 год</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4</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74844,8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68844,8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r>
    </w:tbl>
    <w:p w:rsidR="00773CFB" w:rsidRPr="00773CFB" w:rsidRDefault="00773CFB" w:rsidP="00773CFB">
      <w:pPr>
        <w:ind w:firstLine="851"/>
        <w:jc w:val="right"/>
        <w:rPr>
          <w:szCs w:val="28"/>
        </w:rPr>
      </w:pPr>
      <w:r w:rsidRPr="00773CFB">
        <w:rPr>
          <w:szCs w:val="28"/>
        </w:rPr>
        <w:t>»;</w:t>
      </w:r>
    </w:p>
    <w:p w:rsidR="00532883" w:rsidRDefault="00773CFB" w:rsidP="00532883">
      <w:pPr>
        <w:widowControl/>
        <w:tabs>
          <w:tab w:val="left" w:pos="709"/>
        </w:tabs>
        <w:ind w:firstLine="709"/>
      </w:pPr>
      <w:r>
        <w:rPr>
          <w:szCs w:val="28"/>
          <w:lang w:eastAsia="ru-RU"/>
        </w:rPr>
        <w:t>10</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773CFB" w:rsidRPr="004E6605" w:rsidRDefault="00773CFB" w:rsidP="00532883">
      <w:pPr>
        <w:widowControl/>
        <w:tabs>
          <w:tab w:val="left" w:pos="709"/>
        </w:tabs>
        <w:ind w:firstLine="709"/>
      </w:pP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532883" w:rsidRPr="004E6605" w:rsidRDefault="00532883" w:rsidP="0053288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532883" w:rsidRPr="004E6605" w:rsidRDefault="00532883" w:rsidP="00532883">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559"/>
        <w:gridCol w:w="4394"/>
        <w:gridCol w:w="1701"/>
      </w:tblGrid>
      <w:tr w:rsidR="00532883" w:rsidRPr="00823BC6" w:rsidTr="00B521B6">
        <w:trPr>
          <w:trHeight w:val="126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559"/>
        <w:gridCol w:w="4394"/>
        <w:gridCol w:w="1701"/>
      </w:tblGrid>
      <w:tr w:rsidR="00532883" w:rsidRPr="0075014F" w:rsidTr="00B521B6">
        <w:trPr>
          <w:tblHead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3</w:t>
            </w:r>
          </w:p>
        </w:tc>
      </w:tr>
      <w:tr w:rsidR="00D33D96" w:rsidRPr="00D33D96" w:rsidTr="00B521B6">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000 01 00 00 00 00 0000 000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Источники внутреннего финансирования дефицитов бюджетов, 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364 904,9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из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000 01 03 01 00 00 0000 700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000 01 03 01 00 05 0000 710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000 01 03 01 00 00 0000 800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000 01 03 01 00 05 0000 810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375 233,9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000 01 05 00 00 00 0000 500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Увеличение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000 01 05 00 00 00 0000 600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 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000 01 06 05 02 05 0000 640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color w:val="000000"/>
                <w:sz w:val="24"/>
                <w:szCs w:val="24"/>
                <w:lang w:eastAsia="ru-RU"/>
              </w:rPr>
            </w:pPr>
            <w:r w:rsidRPr="00D33D96">
              <w:rPr>
                <w:color w:val="000000"/>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000 01 06 05 02 05 0000 540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2. Отделу информатизации администрации муниципального образования Ейский район разместить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606BA5">
      <w:headerReference w:type="even" r:id="rId8"/>
      <w:headerReference w:type="default" r:id="rId9"/>
      <w:pgSz w:w="11906" w:h="16838"/>
      <w:pgMar w:top="1134" w:right="567" w:bottom="993"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6E" w:rsidRDefault="000C646E">
      <w:r>
        <w:separator/>
      </w:r>
    </w:p>
  </w:endnote>
  <w:endnote w:type="continuationSeparator" w:id="0">
    <w:p w:rsidR="000C646E" w:rsidRDefault="000C6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6E" w:rsidRDefault="000C646E">
      <w:r>
        <w:separator/>
      </w:r>
    </w:p>
  </w:footnote>
  <w:footnote w:type="continuationSeparator" w:id="0">
    <w:p w:rsidR="000C646E" w:rsidRDefault="000C6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96" w:rsidRPr="00D8773E" w:rsidRDefault="00C4607A" w:rsidP="00C72D0E">
    <w:pPr>
      <w:pStyle w:val="af1"/>
      <w:framePr w:wrap="around" w:vAnchor="text" w:hAnchor="margin" w:xAlign="center" w:y="1"/>
      <w:rPr>
        <w:rStyle w:val="a5"/>
        <w:szCs w:val="28"/>
      </w:rPr>
    </w:pPr>
    <w:r w:rsidRPr="00D8773E">
      <w:rPr>
        <w:rStyle w:val="a5"/>
        <w:szCs w:val="28"/>
      </w:rPr>
      <w:fldChar w:fldCharType="begin"/>
    </w:r>
    <w:r w:rsidR="00D33D96" w:rsidRPr="00D8773E">
      <w:rPr>
        <w:rStyle w:val="a5"/>
        <w:szCs w:val="28"/>
      </w:rPr>
      <w:instrText xml:space="preserve">PAGE  </w:instrText>
    </w:r>
    <w:r w:rsidRPr="00D8773E">
      <w:rPr>
        <w:rStyle w:val="a5"/>
        <w:szCs w:val="28"/>
      </w:rPr>
      <w:fldChar w:fldCharType="separate"/>
    </w:r>
    <w:r w:rsidR="002E00F6">
      <w:rPr>
        <w:rStyle w:val="a5"/>
        <w:noProof/>
        <w:szCs w:val="28"/>
      </w:rPr>
      <w:t>46</w:t>
    </w:r>
    <w:r w:rsidRPr="00D8773E">
      <w:rPr>
        <w:rStyle w:val="a5"/>
        <w:szCs w:val="28"/>
      </w:rPr>
      <w:fldChar w:fldCharType="end"/>
    </w:r>
  </w:p>
  <w:p w:rsidR="00D33D96" w:rsidRDefault="00D33D96"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96" w:rsidRPr="00337007" w:rsidRDefault="00C4607A" w:rsidP="00C72D0E">
    <w:pPr>
      <w:pStyle w:val="af1"/>
      <w:framePr w:wrap="around" w:vAnchor="text" w:hAnchor="margin" w:xAlign="center" w:y="1"/>
      <w:rPr>
        <w:rStyle w:val="a5"/>
        <w:szCs w:val="28"/>
      </w:rPr>
    </w:pPr>
    <w:r w:rsidRPr="00337007">
      <w:rPr>
        <w:rStyle w:val="a5"/>
        <w:szCs w:val="28"/>
      </w:rPr>
      <w:fldChar w:fldCharType="begin"/>
    </w:r>
    <w:r w:rsidR="00D33D96" w:rsidRPr="00337007">
      <w:rPr>
        <w:rStyle w:val="a5"/>
        <w:szCs w:val="28"/>
      </w:rPr>
      <w:instrText xml:space="preserve">PAGE  </w:instrText>
    </w:r>
    <w:r w:rsidRPr="00337007">
      <w:rPr>
        <w:rStyle w:val="a5"/>
        <w:szCs w:val="28"/>
      </w:rPr>
      <w:fldChar w:fldCharType="separate"/>
    </w:r>
    <w:r w:rsidR="002E00F6">
      <w:rPr>
        <w:rStyle w:val="a5"/>
        <w:noProof/>
        <w:szCs w:val="28"/>
      </w:rPr>
      <w:t>45</w:t>
    </w:r>
    <w:r w:rsidRPr="00337007">
      <w:rPr>
        <w:rStyle w:val="a5"/>
        <w:szCs w:val="28"/>
      </w:rPr>
      <w:fldChar w:fldCharType="end"/>
    </w:r>
  </w:p>
  <w:p w:rsidR="00D33D96" w:rsidRDefault="00D33D9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6E"/>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0F6"/>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4AE6"/>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05E"/>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67E"/>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07A"/>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27DA-ED8D-4475-A624-1D6A5467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50255</Words>
  <Characters>286456</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4</cp:revision>
  <cp:lastPrinted>2025-06-18T15:29:00Z</cp:lastPrinted>
  <dcterms:created xsi:type="dcterms:W3CDTF">2025-06-19T11:54:00Z</dcterms:created>
  <dcterms:modified xsi:type="dcterms:W3CDTF">2025-06-20T07:49:00Z</dcterms:modified>
</cp:coreProperties>
</file>